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และเอกสารหลักฐานการเป็นผู้มีส่วนได้เสียตามกฎหมายเช่น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 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เป็นผู้ลงลายมือชื่อในคำขอจดทะเบียนและรับรองเอกสารประกอบคำขอจดทะเบียน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ถานประกอบการแห่งใหญ่ตั้งอยู่ในพื้นที่รับผิดชอบของเทศบาลหรืออบต.หรือเมืองพัทยาให้ไปเทศบาลหรืออบต.หรือเมืองพัทยานั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60 -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 / สำเนาเอกสาร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(กรณีมอบอำนาจให้ทายาทที่ยื่นคำขอแทน ใช้สำเนาบัตรประจำตัวประชาชนของเจ้าของพาณิชยกิจ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สำเนาใบมรณบัตรของผู้ประกอบพาณิชยกิจ (กรณีถึงแก่กรรม)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(โดยให้ทายาทที่ยื่นคำขอเป็นผู้ลงนามรับรองสำเนาถูกต้อง)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สำเนาหลักฐานแสดงความเป็นทายาทของผู้ลงชื่อแทนผู้ประกอบพาณิชยกิจซึ่งถึงแก่กรรม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บัตรประจำตัวประชาชนของผู้รับมอบอำนาจ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15:29 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